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CA" w:rsidRPr="007D32CA" w:rsidRDefault="007D32CA" w:rsidP="007D32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32CA">
        <w:rPr>
          <w:rFonts w:ascii="Times New Roman" w:hAnsi="Times New Roman"/>
          <w:sz w:val="24"/>
          <w:szCs w:val="24"/>
        </w:rPr>
        <w:t xml:space="preserve">25 марта 2021 года состоялось очередное заседание Межведомственной комиссии по противодействию коррупции на территории Спировского района Тверской области в рамках которой рассматривались вопросы об изменениях в законодательстве в сфере противодействия коррупции, рекомендациях при заполнении сведений о доходах, расходах, об имуществе и обязательствах имущественного характера, о мерах по противодействию коррупции в сфере </w:t>
      </w:r>
      <w:proofErr w:type="spellStart"/>
      <w:r w:rsidRPr="007D32C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7D32CA">
        <w:rPr>
          <w:rFonts w:ascii="Times New Roman" w:hAnsi="Times New Roman"/>
          <w:sz w:val="24"/>
          <w:szCs w:val="24"/>
        </w:rPr>
        <w:t xml:space="preserve"> - коммунального хозяйства на территории Спировского района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7D32CA">
        <w:rPr>
          <w:rFonts w:ascii="Times New Roman" w:hAnsi="Times New Roman"/>
          <w:sz w:val="24"/>
          <w:szCs w:val="24"/>
        </w:rPr>
        <w:t xml:space="preserve">, о правоприменительной практике по результатам вступивших в законную силу решений судов, арбитражных судов о признании недействительности нормативных правовых актов, незаконными решений и действий (бездействий) решений </w:t>
      </w:r>
      <w:r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7D32CA">
        <w:rPr>
          <w:rFonts w:ascii="Times New Roman" w:hAnsi="Times New Roman"/>
          <w:sz w:val="24"/>
          <w:szCs w:val="24"/>
        </w:rPr>
        <w:t xml:space="preserve">, их должностных лиц и принятых мерах по предупреждению и устранению причин выявленных нарушений. </w:t>
      </w:r>
    </w:p>
    <w:p w:rsidR="007D32CA" w:rsidRDefault="007D32CA" w:rsidP="007D32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проведенного заседания </w:t>
      </w:r>
      <w:r w:rsidRPr="007D32CA">
        <w:rPr>
          <w:rFonts w:ascii="Times New Roman" w:hAnsi="Times New Roman"/>
          <w:sz w:val="24"/>
          <w:szCs w:val="24"/>
        </w:rPr>
        <w:t xml:space="preserve">Межведомственной комиссии по противодействию коррупции на территории Спировского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руководителям организаций в сфере жилищно-коммунального хозяйства на территории Спировского района Тверской области, были даны рекомендации по принятию мер, направленных на предупреждение совершения коррупционных правонарушений в указанной сфере деятельности, кроме того Администрации Спировского района Тверской области было рекомендовано проведение мониторинга </w:t>
      </w:r>
      <w:r w:rsidRPr="007362E1">
        <w:rPr>
          <w:rFonts w:ascii="Times New Roman" w:hAnsi="Times New Roman"/>
          <w:sz w:val="24"/>
          <w:szCs w:val="24"/>
        </w:rPr>
        <w:t>правоприменительной практик</w:t>
      </w:r>
      <w:r>
        <w:rPr>
          <w:rFonts w:ascii="Times New Roman" w:hAnsi="Times New Roman"/>
          <w:sz w:val="24"/>
          <w:szCs w:val="24"/>
        </w:rPr>
        <w:t>и</w:t>
      </w:r>
      <w:r w:rsidRPr="007362E1">
        <w:rPr>
          <w:rFonts w:ascii="Times New Roman" w:hAnsi="Times New Roman"/>
          <w:sz w:val="24"/>
          <w:szCs w:val="24"/>
        </w:rPr>
        <w:t xml:space="preserve"> по результатам вступивших в законную силу</w:t>
      </w:r>
      <w:r>
        <w:rPr>
          <w:rFonts w:ascii="Times New Roman" w:hAnsi="Times New Roman"/>
          <w:sz w:val="24"/>
          <w:szCs w:val="24"/>
        </w:rPr>
        <w:t xml:space="preserve"> судебных актов арбитражных судов и судов общей юрисдикции.</w:t>
      </w:r>
    </w:p>
    <w:p w:rsidR="007D32CA" w:rsidRDefault="007D32CA" w:rsidP="007D32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2E1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>
        <w:rPr>
          <w:rFonts w:ascii="Times New Roman" w:hAnsi="Times New Roman"/>
          <w:sz w:val="24"/>
          <w:szCs w:val="24"/>
        </w:rPr>
        <w:t xml:space="preserve">вышеуказанных вопросов были приняты соответствующие решения. </w:t>
      </w:r>
    </w:p>
    <w:p w:rsidR="002C4F30" w:rsidRDefault="002C4F30"/>
    <w:sectPr w:rsidR="002C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32CA"/>
    <w:rsid w:val="002C4F30"/>
    <w:rsid w:val="007D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7D32CA"/>
  </w:style>
  <w:style w:type="character" w:styleId="a4">
    <w:name w:val="Hyperlink"/>
    <w:uiPriority w:val="99"/>
    <w:unhideWhenUsed/>
    <w:rsid w:val="007D3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2021-03-31T13:21:00Z</cp:lastPrinted>
  <dcterms:created xsi:type="dcterms:W3CDTF">2021-03-31T13:08:00Z</dcterms:created>
  <dcterms:modified xsi:type="dcterms:W3CDTF">2021-03-31T13:24:00Z</dcterms:modified>
</cp:coreProperties>
</file>